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56" w:rsidRPr="00E7088C" w:rsidRDefault="004E6156" w:rsidP="004E6156">
      <w:pPr>
        <w:jc w:val="right"/>
        <w:rPr>
          <w:b/>
          <w:sz w:val="20"/>
        </w:rPr>
      </w:pPr>
      <w:r w:rsidRPr="00E7088C">
        <w:rPr>
          <w:b/>
          <w:sz w:val="20"/>
        </w:rPr>
        <w:t xml:space="preserve">ANNEX </w:t>
      </w:r>
      <w:r>
        <w:rPr>
          <w:b/>
          <w:sz w:val="20"/>
        </w:rPr>
        <w:t>S-3</w:t>
      </w:r>
    </w:p>
    <w:tbl>
      <w:tblPr>
        <w:tblStyle w:val="Tablaconcuadrcula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4E6156" w:rsidRPr="00E7088C" w:rsidTr="00627086">
        <w:trPr>
          <w:jc w:val="center"/>
        </w:trPr>
        <w:tc>
          <w:tcPr>
            <w:tcW w:w="10349" w:type="dxa"/>
          </w:tcPr>
          <w:p w:rsidR="004E6156" w:rsidRPr="00E7088C" w:rsidRDefault="004E6156" w:rsidP="00627086">
            <w:pPr>
              <w:jc w:val="center"/>
              <w:rPr>
                <w:b/>
              </w:rPr>
            </w:pPr>
            <w:r>
              <w:rPr>
                <w:b/>
              </w:rPr>
              <w:t>PRESSUPOST PREVIST PER AL PROJECTE PEL QUAL ES SOL.LICITA LA SUBVENCIÓ</w:t>
            </w:r>
          </w:p>
        </w:tc>
      </w:tr>
    </w:tbl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1"/>
        <w:gridCol w:w="1251"/>
        <w:gridCol w:w="3969"/>
        <w:gridCol w:w="1134"/>
      </w:tblGrid>
      <w:tr w:rsidR="004E6156" w:rsidRPr="00AD29CB" w:rsidTr="00627086">
        <w:trPr>
          <w:trHeight w:val="50"/>
          <w:jc w:val="center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6156" w:rsidRPr="00AD29CB" w:rsidRDefault="004E6156" w:rsidP="00627086">
            <w:pPr>
              <w:jc w:val="both"/>
              <w:rPr>
                <w:b/>
                <w:sz w:val="18"/>
              </w:rPr>
            </w:pPr>
          </w:p>
        </w:tc>
      </w:tr>
      <w:tr w:rsidR="004E6156" w:rsidRPr="003B100E" w:rsidTr="00627086">
        <w:trPr>
          <w:trHeight w:val="353"/>
          <w:jc w:val="center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E6156" w:rsidRPr="00864DE3" w:rsidRDefault="004E6156" w:rsidP="00627086">
            <w:pPr>
              <w:jc w:val="both"/>
              <w:rPr>
                <w:sz w:val="18"/>
              </w:rPr>
            </w:pPr>
            <w:r w:rsidRPr="00864DE3">
              <w:rPr>
                <w:sz w:val="18"/>
              </w:rPr>
              <w:t>Nom entitat: ___________________________________________________________________</w:t>
            </w:r>
          </w:p>
          <w:p w:rsidR="004E6156" w:rsidRPr="00864DE3" w:rsidRDefault="004E6156" w:rsidP="00627086">
            <w:pPr>
              <w:jc w:val="both"/>
              <w:rPr>
                <w:sz w:val="18"/>
              </w:rPr>
            </w:pPr>
            <w:r w:rsidRPr="00864DE3">
              <w:rPr>
                <w:sz w:val="18"/>
              </w:rPr>
              <w:t>Títol del projecte: _______________________________________________________________</w:t>
            </w:r>
          </w:p>
          <w:p w:rsidR="004E6156" w:rsidRPr="00864DE3" w:rsidRDefault="004E6156" w:rsidP="00627086">
            <w:pPr>
              <w:jc w:val="both"/>
              <w:rPr>
                <w:sz w:val="18"/>
              </w:rPr>
            </w:pPr>
            <w:r w:rsidRPr="00864DE3">
              <w:rPr>
                <w:sz w:val="18"/>
              </w:rPr>
              <w:t>Temporada: ________________</w:t>
            </w: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208"/>
          <w:jc w:val="center"/>
        </w:trPr>
        <w:tc>
          <w:tcPr>
            <w:tcW w:w="496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4E6156" w:rsidRPr="00864DE3" w:rsidRDefault="004E6156" w:rsidP="00627086">
            <w:pPr>
              <w:jc w:val="both"/>
              <w:rPr>
                <w:b/>
                <w:sz w:val="16"/>
              </w:rPr>
            </w:pPr>
            <w:r w:rsidRPr="00864DE3">
              <w:rPr>
                <w:b/>
                <w:sz w:val="16"/>
              </w:rPr>
              <w:t>INGRESSOS                                                                       Import euros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:rsidR="004E6156" w:rsidRPr="00864DE3" w:rsidRDefault="004E6156" w:rsidP="00627086">
            <w:pPr>
              <w:jc w:val="both"/>
              <w:rPr>
                <w:b/>
                <w:sz w:val="16"/>
              </w:rPr>
            </w:pPr>
            <w:r w:rsidRPr="00864DE3">
              <w:rPr>
                <w:b/>
                <w:sz w:val="16"/>
              </w:rPr>
              <w:t>DESPESES                                                                            Import euros</w:t>
            </w: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163"/>
          <w:jc w:val="center"/>
        </w:trPr>
        <w:tc>
          <w:tcPr>
            <w:tcW w:w="496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4E6156" w:rsidRPr="00864DE3" w:rsidRDefault="004E6156" w:rsidP="00627086">
            <w:pPr>
              <w:jc w:val="both"/>
              <w:rPr>
                <w:b/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4E6156" w:rsidRPr="00864DE3" w:rsidRDefault="004E6156" w:rsidP="00627086">
            <w:pPr>
              <w:jc w:val="both"/>
              <w:rPr>
                <w:b/>
                <w:sz w:val="16"/>
              </w:rPr>
            </w:pPr>
            <w:r w:rsidRPr="00864DE3">
              <w:rPr>
                <w:b/>
                <w:sz w:val="16"/>
              </w:rPr>
              <w:t>Despeses Directes</w:t>
            </w: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236"/>
          <w:jc w:val="center"/>
        </w:trPr>
        <w:tc>
          <w:tcPr>
            <w:tcW w:w="4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/>
                <w:sz w:val="16"/>
              </w:rPr>
              <w:t>1. Recursos Propis: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/>
                <w:sz w:val="16"/>
              </w:rPr>
              <w:t xml:space="preserve">1. Personal </w:t>
            </w:r>
            <w:r w:rsidRPr="00864DE3">
              <w:rPr>
                <w:bCs/>
                <w:sz w:val="16"/>
              </w:rPr>
              <w:t>(propi, contractat):</w:t>
            </w: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6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-Quotes socis/es</w:t>
            </w:r>
          </w:p>
        </w:tc>
        <w:tc>
          <w:tcPr>
            <w:tcW w:w="1251" w:type="dxa"/>
            <w:tcBorders>
              <w:top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12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-Salari Brut</w:t>
            </w:r>
          </w:p>
        </w:tc>
        <w:tc>
          <w:tcPr>
            <w:tcW w:w="1134" w:type="dxa"/>
            <w:tcBorders>
              <w:top w:val="single" w:sz="6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-Entrades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-Seguretat social entitat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-Vendes de productes o serveis</w:t>
            </w:r>
          </w:p>
        </w:tc>
        <w:tc>
          <w:tcPr>
            <w:tcW w:w="1251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single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-Altres (especificar conceptes i quantitats corresponents)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/>
                <w:bCs/>
                <w:sz w:val="16"/>
              </w:rPr>
              <w:t>2. Personal col·laborador extern:</w:t>
            </w: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Cs/>
                <w:sz w:val="16"/>
              </w:rPr>
              <w:t>-Personal Col·laborador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268"/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000000"/>
              <w:left w:val="single" w:sz="12" w:space="0" w:color="000000"/>
              <w:bottom w:val="nil"/>
            </w:tcBorders>
            <w:vAlign w:val="center"/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/>
                <w:sz w:val="16"/>
              </w:rPr>
              <w:t>3. Serveis Professionals:</w:t>
            </w: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-Professionals externs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/>
                <w:sz w:val="16"/>
              </w:rPr>
              <w:t xml:space="preserve">2. Patrocinadors privats </w:t>
            </w:r>
            <w:r w:rsidRPr="00864DE3">
              <w:rPr>
                <w:bCs/>
                <w:sz w:val="16"/>
              </w:rPr>
              <w:t>(especificar conceptes i quantitats</w:t>
            </w:r>
            <w:r w:rsidRPr="00864DE3">
              <w:rPr>
                <w:b/>
                <w:sz w:val="16"/>
              </w:rPr>
              <w:t>):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/>
                <w:sz w:val="16"/>
              </w:rPr>
              <w:t xml:space="preserve">4. Material fungible o no inventariable </w:t>
            </w:r>
            <w:r w:rsidRPr="00864DE3">
              <w:rPr>
                <w:sz w:val="16"/>
              </w:rPr>
              <w:t>(Pel Projecte especificar conceptes i quantitats):</w:t>
            </w: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bCs/>
                <w:sz w:val="16"/>
              </w:rPr>
            </w:pPr>
            <w:r w:rsidRPr="00864DE3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bCs/>
                <w:sz w:val="16"/>
              </w:rPr>
            </w:pPr>
            <w:r w:rsidRPr="00864DE3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bCs/>
                <w:sz w:val="16"/>
              </w:rPr>
            </w:pPr>
            <w:r w:rsidRPr="00864DE3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bCs/>
                <w:sz w:val="16"/>
              </w:rPr>
            </w:pPr>
            <w:r w:rsidRPr="00864DE3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single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bCs/>
                <w:sz w:val="16"/>
              </w:rPr>
            </w:pPr>
            <w:r w:rsidRPr="00864DE3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/>
                <w:sz w:val="16"/>
              </w:rPr>
              <w:t xml:space="preserve">3. Subvencions Públiques </w:t>
            </w:r>
            <w:r w:rsidRPr="00864DE3">
              <w:rPr>
                <w:sz w:val="16"/>
              </w:rPr>
              <w:t>(especificar)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bCs/>
                <w:sz w:val="16"/>
              </w:rPr>
            </w:pPr>
            <w:r w:rsidRPr="00864DE3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bCs/>
                <w:sz w:val="16"/>
              </w:rPr>
            </w:pPr>
            <w:r w:rsidRPr="00864DE3">
              <w:rPr>
                <w:bCs/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bCs/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single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/>
                <w:sz w:val="16"/>
              </w:rPr>
              <w:t xml:space="preserve">4. Altres subvencions Ajuntament Cornellà de Llobregat - </w:t>
            </w:r>
            <w:r w:rsidRPr="00864DE3">
              <w:rPr>
                <w:sz w:val="16"/>
              </w:rPr>
              <w:t>Departaments: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/>
                <w:sz w:val="16"/>
              </w:rPr>
              <w:t xml:space="preserve">5. Altres despeses </w:t>
            </w:r>
            <w:r w:rsidRPr="00864DE3">
              <w:rPr>
                <w:bCs/>
                <w:sz w:val="16"/>
              </w:rPr>
              <w:t>(especificar conceptes i quantitats) :</w:t>
            </w: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4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-Lloguers</w:t>
            </w:r>
          </w:p>
        </w:tc>
        <w:tc>
          <w:tcPr>
            <w:tcW w:w="1134" w:type="dxa"/>
            <w:tcBorders>
              <w:top w:val="single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-Assegurances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-Transport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-Llicències Federatives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-Publicitat i Propaganda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single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single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-Premis (medalles, trofeus)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/>
                <w:sz w:val="16"/>
              </w:rPr>
              <w:t xml:space="preserve">5. Altres </w:t>
            </w:r>
            <w:r w:rsidRPr="00864DE3">
              <w:rPr>
                <w:sz w:val="16"/>
              </w:rPr>
              <w:t>(especificar conceptes i quantitats corresponents)</w:t>
            </w: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-Roba Esportiva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1251" w:type="dxa"/>
            <w:tcBorders>
              <w:top w:val="dotted" w:sz="4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148"/>
          <w:jc w:val="center"/>
        </w:trPr>
        <w:tc>
          <w:tcPr>
            <w:tcW w:w="3711" w:type="dxa"/>
            <w:tcBorders>
              <w:top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b/>
                <w:sz w:val="16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F2F2F2" w:themeFill="background1" w:themeFillShade="F2"/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b/>
                <w:sz w:val="16"/>
              </w:rPr>
              <w:t>Despeses Indirectes(1)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  <w:shd w:val="clear" w:color="auto" w:fill="F2F2F2" w:themeFill="background1" w:themeFillShade="F2"/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148"/>
          <w:jc w:val="center"/>
        </w:trPr>
        <w:tc>
          <w:tcPr>
            <w:tcW w:w="3711" w:type="dxa"/>
            <w:vMerge w:val="restart"/>
            <w:tcBorders>
              <w:top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b/>
                <w:sz w:val="16"/>
              </w:rPr>
            </w:pPr>
            <w:r w:rsidRPr="00864DE3">
              <w:rPr>
                <w:b/>
                <w:bCs/>
                <w:sz w:val="16"/>
              </w:rPr>
              <w:t>6.</w:t>
            </w:r>
            <w:r w:rsidRPr="00864DE3">
              <w:rPr>
                <w:bCs/>
                <w:sz w:val="16"/>
              </w:rPr>
              <w:t xml:space="preserve"> </w:t>
            </w:r>
            <w:r w:rsidRPr="00864DE3">
              <w:rPr>
                <w:b/>
                <w:bCs/>
                <w:sz w:val="16"/>
              </w:rPr>
              <w:t>Subvenció sol·licitada a l’Ajuntament de Cornellà de Llobregat</w:t>
            </w:r>
            <w:r w:rsidRPr="00864DE3">
              <w:rPr>
                <w:bCs/>
                <w:sz w:val="16"/>
              </w:rPr>
              <w:t xml:space="preserve"> – </w:t>
            </w:r>
            <w:r w:rsidRPr="00864DE3">
              <w:rPr>
                <w:b/>
                <w:bCs/>
                <w:sz w:val="16"/>
              </w:rPr>
              <w:t>Departament d’ESPORTS</w:t>
            </w:r>
          </w:p>
          <w:p w:rsidR="004E6156" w:rsidRPr="00864DE3" w:rsidRDefault="004E6156" w:rsidP="00627086">
            <w:pPr>
              <w:jc w:val="both"/>
              <w:rPr>
                <w:b/>
                <w:sz w:val="16"/>
              </w:rPr>
            </w:pPr>
          </w:p>
        </w:tc>
        <w:tc>
          <w:tcPr>
            <w:tcW w:w="1251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-Subministraments (llum, aigua, gas, telèfon)</w:t>
            </w:r>
          </w:p>
        </w:tc>
        <w:tc>
          <w:tcPr>
            <w:tcW w:w="1134" w:type="dxa"/>
            <w:tcBorders>
              <w:top w:val="single" w:sz="12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vMerge/>
          </w:tcPr>
          <w:p w:rsidR="004E6156" w:rsidRPr="00864DE3" w:rsidRDefault="004E6156" w:rsidP="00627086">
            <w:pPr>
              <w:jc w:val="both"/>
              <w:rPr>
                <w:b/>
                <w:sz w:val="16"/>
              </w:rPr>
            </w:pPr>
          </w:p>
        </w:tc>
        <w:tc>
          <w:tcPr>
            <w:tcW w:w="1251" w:type="dxa"/>
            <w:vMerge/>
            <w:tcBorders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-Despeses manteniment instal·lacions</w:t>
            </w:r>
          </w:p>
        </w:tc>
        <w:tc>
          <w:tcPr>
            <w:tcW w:w="1134" w:type="dxa"/>
            <w:tcBorders>
              <w:top w:val="dotted" w:sz="4" w:space="0" w:color="000000"/>
              <w:bottom w:val="dotted" w:sz="4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3B100E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vMerge/>
          </w:tcPr>
          <w:p w:rsidR="004E6156" w:rsidRPr="00864DE3" w:rsidRDefault="004E6156" w:rsidP="00627086">
            <w:pPr>
              <w:jc w:val="both"/>
              <w:rPr>
                <w:b/>
                <w:sz w:val="16"/>
              </w:rPr>
            </w:pPr>
          </w:p>
        </w:tc>
        <w:tc>
          <w:tcPr>
            <w:tcW w:w="1251" w:type="dxa"/>
            <w:vMerge/>
            <w:tcBorders>
              <w:right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-Altres (especificar conceptes i quantitats):</w:t>
            </w:r>
          </w:p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  <w:p w:rsidR="004E6156" w:rsidRPr="00864DE3" w:rsidRDefault="004E6156" w:rsidP="00627086">
            <w:pPr>
              <w:jc w:val="both"/>
              <w:rPr>
                <w:sz w:val="16"/>
              </w:rPr>
            </w:pPr>
            <w:r w:rsidRPr="00864DE3">
              <w:rPr>
                <w:sz w:val="16"/>
              </w:rPr>
              <w:t>-</w:t>
            </w:r>
          </w:p>
        </w:tc>
        <w:tc>
          <w:tcPr>
            <w:tcW w:w="1134" w:type="dxa"/>
            <w:tcBorders>
              <w:top w:val="dotted" w:sz="4" w:space="0" w:color="000000"/>
              <w:bottom w:val="nil"/>
            </w:tcBorders>
          </w:tcPr>
          <w:p w:rsidR="004E6156" w:rsidRPr="00864DE3" w:rsidRDefault="004E6156" w:rsidP="00627086">
            <w:pPr>
              <w:jc w:val="both"/>
              <w:rPr>
                <w:sz w:val="16"/>
              </w:rPr>
            </w:pPr>
          </w:p>
        </w:tc>
      </w:tr>
      <w:tr w:rsidR="004E6156" w:rsidRPr="00400A46" w:rsidTr="0062708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jc w:val="center"/>
        </w:trPr>
        <w:tc>
          <w:tcPr>
            <w:tcW w:w="3711" w:type="dxa"/>
            <w:tcBorders>
              <w:top w:val="single" w:sz="12" w:space="0" w:color="000000"/>
              <w:bottom w:val="single" w:sz="12" w:space="0" w:color="000000"/>
            </w:tcBorders>
          </w:tcPr>
          <w:p w:rsidR="004E6156" w:rsidRPr="00864DE3" w:rsidRDefault="004E6156" w:rsidP="00627086">
            <w:pPr>
              <w:rPr>
                <w:b/>
                <w:sz w:val="16"/>
              </w:rPr>
            </w:pPr>
          </w:p>
          <w:p w:rsidR="004E6156" w:rsidRPr="00864DE3" w:rsidRDefault="004E6156" w:rsidP="00627086">
            <w:pPr>
              <w:rPr>
                <w:b/>
                <w:sz w:val="16"/>
              </w:rPr>
            </w:pPr>
            <w:r w:rsidRPr="00864DE3">
              <w:rPr>
                <w:b/>
                <w:sz w:val="16"/>
              </w:rPr>
              <w:t>TOTAL INGRESSOS</w:t>
            </w:r>
          </w:p>
        </w:tc>
        <w:tc>
          <w:tcPr>
            <w:tcW w:w="12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6156" w:rsidRPr="00864DE3" w:rsidRDefault="004E6156" w:rsidP="00627086">
            <w:pPr>
              <w:jc w:val="right"/>
              <w:rPr>
                <w:sz w:val="16"/>
              </w:rPr>
            </w:pPr>
          </w:p>
          <w:p w:rsidR="004E6156" w:rsidRPr="00864DE3" w:rsidRDefault="004E6156" w:rsidP="00627086">
            <w:pPr>
              <w:jc w:val="right"/>
              <w:rPr>
                <w:sz w:val="16"/>
              </w:rPr>
            </w:pPr>
            <w:r w:rsidRPr="00864DE3">
              <w:rPr>
                <w:sz w:val="16"/>
              </w:rPr>
              <w:t xml:space="preserve">€ </w:t>
            </w:r>
            <w:r w:rsidRPr="00864DE3">
              <w:rPr>
                <w:b/>
                <w:bCs/>
                <w:sz w:val="16"/>
              </w:rPr>
              <w:t>(2)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E6156" w:rsidRPr="00864DE3" w:rsidRDefault="004E6156" w:rsidP="00627086">
            <w:pPr>
              <w:rPr>
                <w:b/>
                <w:sz w:val="16"/>
              </w:rPr>
            </w:pPr>
          </w:p>
          <w:p w:rsidR="004E6156" w:rsidRPr="00864DE3" w:rsidRDefault="004E6156" w:rsidP="00627086">
            <w:pPr>
              <w:rPr>
                <w:b/>
                <w:sz w:val="16"/>
              </w:rPr>
            </w:pPr>
            <w:r w:rsidRPr="00864DE3">
              <w:rPr>
                <w:b/>
                <w:sz w:val="16"/>
              </w:rPr>
              <w:t>TOTAL DESPESES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4E6156" w:rsidRPr="00864DE3" w:rsidRDefault="004E6156" w:rsidP="00627086">
            <w:pPr>
              <w:jc w:val="right"/>
              <w:rPr>
                <w:sz w:val="16"/>
              </w:rPr>
            </w:pPr>
          </w:p>
          <w:p w:rsidR="004E6156" w:rsidRPr="00864DE3" w:rsidRDefault="004E6156" w:rsidP="00627086">
            <w:pPr>
              <w:jc w:val="right"/>
              <w:rPr>
                <w:sz w:val="16"/>
              </w:rPr>
            </w:pPr>
            <w:r w:rsidRPr="00864DE3">
              <w:rPr>
                <w:sz w:val="16"/>
              </w:rPr>
              <w:t xml:space="preserve">€ </w:t>
            </w:r>
            <w:r w:rsidRPr="00864DE3">
              <w:rPr>
                <w:b/>
                <w:bCs/>
                <w:sz w:val="16"/>
              </w:rPr>
              <w:t>(2)</w:t>
            </w:r>
          </w:p>
        </w:tc>
      </w:tr>
    </w:tbl>
    <w:p w:rsidR="004E6156" w:rsidRPr="00AD29CB" w:rsidRDefault="004E6156" w:rsidP="004E6156">
      <w:pPr>
        <w:jc w:val="both"/>
        <w:rPr>
          <w:b/>
          <w:bCs/>
          <w:sz w:val="18"/>
        </w:rPr>
      </w:pPr>
    </w:p>
    <w:p w:rsidR="004E6156" w:rsidRPr="00FF6079" w:rsidRDefault="004E6156" w:rsidP="004E6156">
      <w:pPr>
        <w:jc w:val="both"/>
        <w:rPr>
          <w:bCs/>
          <w:sz w:val="16"/>
        </w:rPr>
      </w:pPr>
      <w:r w:rsidRPr="00FF6079">
        <w:rPr>
          <w:bCs/>
          <w:sz w:val="16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a més quan el seu valor unitari sigui superior a 100,00 euros (IVA inclòs) i quan s’adquireixen per lots i el seu cost superi els 300,00 euros (IVA inclòs)</w:t>
      </w:r>
    </w:p>
    <w:p w:rsidR="004E6156" w:rsidRPr="00FF6079" w:rsidRDefault="004E6156" w:rsidP="004E6156">
      <w:pPr>
        <w:jc w:val="both"/>
        <w:rPr>
          <w:bCs/>
          <w:sz w:val="16"/>
        </w:rPr>
      </w:pPr>
      <w:r w:rsidRPr="00FF6079">
        <w:rPr>
          <w:bCs/>
          <w:sz w:val="16"/>
        </w:rPr>
        <w:t>(1) Les despeses indirectes imputades a l’Ajuntament no podran excedir el 8% de l’import total de la subvenció atorgada.</w:t>
      </w:r>
    </w:p>
    <w:p w:rsidR="004E6156" w:rsidRPr="00FF6079" w:rsidRDefault="004E6156" w:rsidP="004E6156">
      <w:pPr>
        <w:jc w:val="both"/>
        <w:rPr>
          <w:bCs/>
          <w:sz w:val="18"/>
        </w:rPr>
      </w:pPr>
      <w:r w:rsidRPr="00FF6079">
        <w:rPr>
          <w:bCs/>
          <w:sz w:val="16"/>
        </w:rPr>
        <w:t>(2) L’import total de les despeses ha de coincidir amb l’import total dels ingressos.</w:t>
      </w:r>
    </w:p>
    <w:p w:rsidR="004E6156" w:rsidRPr="00AD29CB" w:rsidRDefault="004E6156" w:rsidP="004E6156">
      <w:pPr>
        <w:jc w:val="both"/>
        <w:rPr>
          <w:b/>
          <w:bCs/>
          <w:sz w:val="18"/>
        </w:rPr>
      </w:pPr>
      <w:bookmarkStart w:id="0" w:name="_GoBack"/>
      <w:bookmarkEnd w:id="0"/>
    </w:p>
    <w:sectPr w:rsidR="004E6156" w:rsidRPr="00AD29CB" w:rsidSect="00A0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4" w:right="1275" w:bottom="737" w:left="1134" w:header="272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56" w:rsidRDefault="004E6156" w:rsidP="004E6156">
      <w:r>
        <w:separator/>
      </w:r>
    </w:p>
  </w:endnote>
  <w:endnote w:type="continuationSeparator" w:id="0">
    <w:p w:rsidR="004E6156" w:rsidRDefault="004E6156" w:rsidP="004E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0" w:rsidRDefault="00CB00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0" w:rsidRPr="007F24F2" w:rsidRDefault="004E6156" w:rsidP="009C1830">
    <w:pPr>
      <w:pStyle w:val="Piedepgina"/>
      <w:rPr>
        <w:sz w:val="20"/>
      </w:rPr>
    </w:pPr>
    <w:r w:rsidRPr="00E72225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A8A0E" wp14:editId="51BF1406">
              <wp:simplePos x="0" y="0"/>
              <wp:positionH relativeFrom="column">
                <wp:posOffset>5715</wp:posOffset>
              </wp:positionH>
              <wp:positionV relativeFrom="paragraph">
                <wp:posOffset>-13970</wp:posOffset>
              </wp:positionV>
              <wp:extent cx="5581650" cy="0"/>
              <wp:effectExtent l="5715" t="5080" r="13335" b="1397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1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95B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45pt;margin-top:-1.1pt;width:43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kTHQ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"/>
          </w:pict>
        </mc:Fallback>
      </mc:AlternateContent>
    </w:r>
    <w:r w:rsidRPr="00E72225">
      <w:rPr>
        <w:rFonts w:ascii="Bookman Old Style" w:hAnsi="Bookman Old Style"/>
        <w:sz w:val="18"/>
        <w:szCs w:val="18"/>
      </w:rPr>
      <w:t xml:space="preserve"> EXERCICIS 2023-2024, 2024-2025, 2025-2026 i 2026-2027</w:t>
    </w:r>
    <w:r>
      <w:rPr>
        <w:sz w:val="20"/>
      </w:rPr>
      <w:tab/>
    </w:r>
    <w:r w:rsidRPr="007F24F2">
      <w:rPr>
        <w:sz w:val="20"/>
      </w:rPr>
      <w:t xml:space="preserve">Pàgina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PAGE</w:instrText>
    </w:r>
    <w:r w:rsidRPr="007F24F2">
      <w:rPr>
        <w:b/>
        <w:sz w:val="20"/>
      </w:rPr>
      <w:fldChar w:fldCharType="separate"/>
    </w:r>
    <w:r w:rsidR="00CB00A2">
      <w:rPr>
        <w:b/>
        <w:noProof/>
        <w:sz w:val="20"/>
      </w:rPr>
      <w:t>1</w:t>
    </w:r>
    <w:r w:rsidRPr="007F24F2">
      <w:rPr>
        <w:b/>
        <w:sz w:val="20"/>
      </w:rPr>
      <w:fldChar w:fldCharType="end"/>
    </w:r>
    <w:r w:rsidRPr="007F24F2">
      <w:rPr>
        <w:sz w:val="20"/>
      </w:rPr>
      <w:t xml:space="preserve"> de </w:t>
    </w:r>
    <w:r w:rsidRPr="007F24F2">
      <w:rPr>
        <w:b/>
        <w:sz w:val="20"/>
      </w:rPr>
      <w:fldChar w:fldCharType="begin"/>
    </w:r>
    <w:r w:rsidRPr="007F24F2">
      <w:rPr>
        <w:b/>
        <w:sz w:val="20"/>
      </w:rPr>
      <w:instrText>NUMPAGES</w:instrText>
    </w:r>
    <w:r w:rsidRPr="007F24F2">
      <w:rPr>
        <w:b/>
        <w:sz w:val="20"/>
      </w:rPr>
      <w:fldChar w:fldCharType="separate"/>
    </w:r>
    <w:r w:rsidR="00CB00A2">
      <w:rPr>
        <w:b/>
        <w:noProof/>
        <w:sz w:val="20"/>
      </w:rPr>
      <w:t>1</w:t>
    </w:r>
    <w:r w:rsidRPr="007F24F2">
      <w:rPr>
        <w:b/>
        <w:sz w:val="20"/>
      </w:rPr>
      <w:fldChar w:fldCharType="end"/>
    </w:r>
  </w:p>
  <w:p w:rsidR="00847CA0" w:rsidRDefault="00CB00A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0" w:rsidRDefault="00CB00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56" w:rsidRDefault="004E6156" w:rsidP="004E6156">
      <w:r>
        <w:separator/>
      </w:r>
    </w:p>
  </w:footnote>
  <w:footnote w:type="continuationSeparator" w:id="0">
    <w:p w:rsidR="004E6156" w:rsidRDefault="004E6156" w:rsidP="004E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0" w:rsidRDefault="00CB00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0" w:rsidRDefault="004E6156">
    <w:pPr>
      <w:jc w:val="right"/>
      <w:rPr>
        <w:rFonts w:ascii="Arial" w:hAnsi="Arial"/>
        <w:sz w:val="16"/>
      </w:rPr>
    </w:pPr>
    <w:r>
      <w:rPr>
        <w:rFonts w:ascii="Arial" w:hAnsi="Arial"/>
        <w:noProof/>
        <w:color w:val="808080"/>
        <w:sz w:val="20"/>
        <w:lang w:val="es-ES"/>
      </w:rPr>
      <w:drawing>
        <wp:anchor distT="0" distB="0" distL="114300" distR="114300" simplePos="0" relativeHeight="251658240" behindDoc="1" locked="0" layoutInCell="0" allowOverlap="1" wp14:anchorId="1A71C65B" wp14:editId="19D33E8B">
          <wp:simplePos x="0" y="0"/>
          <wp:positionH relativeFrom="column">
            <wp:posOffset>-620395</wp:posOffset>
          </wp:positionH>
          <wp:positionV relativeFrom="paragraph">
            <wp:posOffset>-231775</wp:posOffset>
          </wp:positionV>
          <wp:extent cx="2249170" cy="933450"/>
          <wp:effectExtent l="0" t="0" r="0" b="0"/>
          <wp:wrapNone/>
          <wp:docPr id="7" name="Imagen 7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7CA0" w:rsidRDefault="00CB00A2">
    <w:pPr>
      <w:jc w:val="both"/>
      <w:rPr>
        <w:rFonts w:ascii="Arial" w:hAnsi="Arial"/>
        <w:color w:val="808080"/>
        <w:sz w:val="14"/>
      </w:rPr>
    </w:pPr>
  </w:p>
  <w:p w:rsidR="00847CA0" w:rsidRDefault="00CB00A2">
    <w:pPr>
      <w:jc w:val="right"/>
      <w:rPr>
        <w:rFonts w:ascii="Arial" w:hAnsi="Arial"/>
        <w:color w:val="808080"/>
        <w:sz w:val="14"/>
      </w:rPr>
    </w:pPr>
  </w:p>
  <w:p w:rsidR="00847CA0" w:rsidRDefault="004E6156">
    <w:pPr>
      <w:tabs>
        <w:tab w:val="left" w:pos="390"/>
      </w:tabs>
      <w:rPr>
        <w:sz w:val="14"/>
      </w:rPr>
    </w:pPr>
    <w:r>
      <w:rPr>
        <w:sz w:val="14"/>
      </w:rPr>
      <w:tab/>
    </w:r>
  </w:p>
  <w:p w:rsidR="00847CA0" w:rsidRDefault="00CB00A2">
    <w:pPr>
      <w:tabs>
        <w:tab w:val="left" w:pos="390"/>
      </w:tabs>
      <w:rPr>
        <w:sz w:val="14"/>
      </w:rPr>
    </w:pPr>
  </w:p>
  <w:p w:rsidR="00847CA0" w:rsidRDefault="00CB00A2">
    <w:pPr>
      <w:tabs>
        <w:tab w:val="left" w:pos="390"/>
      </w:tabs>
      <w:rPr>
        <w:sz w:val="14"/>
      </w:rPr>
    </w:pPr>
  </w:p>
  <w:p w:rsidR="00847CA0" w:rsidRDefault="004E6156" w:rsidP="009C1830">
    <w:pPr>
      <w:pStyle w:val="Encabezado"/>
      <w:tabs>
        <w:tab w:val="left" w:pos="1248"/>
      </w:tabs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1317C9" wp14:editId="6F846A2F">
              <wp:simplePos x="0" y="0"/>
              <wp:positionH relativeFrom="column">
                <wp:posOffset>-260985</wp:posOffset>
              </wp:positionH>
              <wp:positionV relativeFrom="paragraph">
                <wp:posOffset>293370</wp:posOffset>
              </wp:positionV>
              <wp:extent cx="6606540" cy="0"/>
              <wp:effectExtent l="5715" t="7620" r="7620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9CAA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23.1pt" to="499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" o:allowincell="f" strokecolor="#969696"/>
          </w:pict>
        </mc:Fallback>
      </mc:AlternateContent>
    </w:r>
    <w:r>
      <w:tab/>
    </w:r>
  </w:p>
  <w:p w:rsidR="00847CA0" w:rsidRDefault="00CB00A2" w:rsidP="009C1830">
    <w:pPr>
      <w:pStyle w:val="Encabezado"/>
      <w:tabs>
        <w:tab w:val="left" w:pos="1248"/>
      </w:tabs>
    </w:pPr>
  </w:p>
  <w:p w:rsidR="00847CA0" w:rsidRPr="009C1830" w:rsidRDefault="004E6156" w:rsidP="009C1830">
    <w:pPr>
      <w:pageBreakBefore/>
      <w:jc w:val="right"/>
      <w:rPr>
        <w:b/>
        <w:sz w:val="20"/>
      </w:rPr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CA0" w:rsidRDefault="00CB00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5B9BD5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</w:abstractNum>
  <w:abstractNum w:abstractNumId="5" w15:restartNumberingAfterBreak="0">
    <w:nsid w:val="0AB7395D"/>
    <w:multiLevelType w:val="hybridMultilevel"/>
    <w:tmpl w:val="BCB4DE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F7BD5"/>
    <w:multiLevelType w:val="hybridMultilevel"/>
    <w:tmpl w:val="6C9AD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2043"/>
    <w:multiLevelType w:val="hybridMultilevel"/>
    <w:tmpl w:val="A99A21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91E72"/>
    <w:multiLevelType w:val="hybridMultilevel"/>
    <w:tmpl w:val="B812FF38"/>
    <w:lvl w:ilvl="0" w:tplc="DD30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2341C"/>
    <w:multiLevelType w:val="hybridMultilevel"/>
    <w:tmpl w:val="23A49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0BF7"/>
    <w:multiLevelType w:val="hybridMultilevel"/>
    <w:tmpl w:val="7B40A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9068D"/>
    <w:multiLevelType w:val="hybridMultilevel"/>
    <w:tmpl w:val="CBC28E72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AD2835"/>
    <w:multiLevelType w:val="hybridMultilevel"/>
    <w:tmpl w:val="25741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F0560"/>
    <w:multiLevelType w:val="hybridMultilevel"/>
    <w:tmpl w:val="35C89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113E"/>
    <w:multiLevelType w:val="hybridMultilevel"/>
    <w:tmpl w:val="D908C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783D13"/>
    <w:multiLevelType w:val="hybridMultilevel"/>
    <w:tmpl w:val="39D2951A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56304"/>
    <w:multiLevelType w:val="hybridMultilevel"/>
    <w:tmpl w:val="2B76A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62AAE"/>
    <w:multiLevelType w:val="multilevel"/>
    <w:tmpl w:val="6D84E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16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9"/>
  </w:num>
  <w:num w:numId="19">
    <w:abstractNumId w:val="7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56"/>
    <w:rsid w:val="002803DC"/>
    <w:rsid w:val="004E6156"/>
    <w:rsid w:val="007570BE"/>
    <w:rsid w:val="008C4F19"/>
    <w:rsid w:val="0092621A"/>
    <w:rsid w:val="00A02A07"/>
    <w:rsid w:val="00C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000F"/>
  <w15:chartTrackingRefBased/>
  <w15:docId w15:val="{50858C81-4369-42D7-9455-1039E316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56"/>
    <w:pPr>
      <w:spacing w:after="0" w:line="240" w:lineRule="auto"/>
    </w:pPr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4E6156"/>
    <w:pPr>
      <w:keepNext/>
      <w:widowControl w:val="0"/>
      <w:jc w:val="both"/>
      <w:outlineLvl w:val="0"/>
    </w:pPr>
    <w:rPr>
      <w:rFonts w:ascii="Courier New" w:hAnsi="Courier New"/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4E6156"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4E6156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4E6156"/>
    <w:pPr>
      <w:keepNext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4E6156"/>
    <w:pPr>
      <w:keepNext/>
      <w:pBdr>
        <w:bottom w:val="single" w:sz="4" w:space="1" w:color="auto"/>
      </w:pBdr>
      <w:jc w:val="both"/>
      <w:outlineLvl w:val="4"/>
    </w:pPr>
    <w:rPr>
      <w:b/>
      <w:bCs/>
      <w:iCs/>
    </w:rPr>
  </w:style>
  <w:style w:type="paragraph" w:styleId="Ttulo6">
    <w:name w:val="heading 6"/>
    <w:basedOn w:val="Normal"/>
    <w:next w:val="Normal"/>
    <w:link w:val="Ttulo6Car"/>
    <w:qFormat/>
    <w:rsid w:val="004E615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4E6156"/>
    <w:pPr>
      <w:keepNext/>
      <w:ind w:left="-124" w:firstLine="124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ar"/>
    <w:qFormat/>
    <w:rsid w:val="004E6156"/>
    <w:pPr>
      <w:keepNext/>
      <w:jc w:val="both"/>
      <w:outlineLvl w:val="7"/>
    </w:pPr>
    <w:rPr>
      <w:rFonts w:ascii="Century Gothic" w:hAnsi="Century Gothic"/>
      <w:b/>
    </w:rPr>
  </w:style>
  <w:style w:type="paragraph" w:styleId="Ttulo9">
    <w:name w:val="heading 9"/>
    <w:basedOn w:val="Normal"/>
    <w:next w:val="Normal"/>
    <w:link w:val="Ttulo9Car"/>
    <w:qFormat/>
    <w:rsid w:val="004E6156"/>
    <w:pPr>
      <w:keepNext/>
      <w:spacing w:line="240" w:lineRule="atLeast"/>
      <w:jc w:val="both"/>
      <w:outlineLvl w:val="8"/>
    </w:pPr>
    <w:rPr>
      <w:rFonts w:ascii="Century Gothic" w:hAnsi="Century Gothic"/>
      <w:b/>
      <w:color w:val="FF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6156"/>
    <w:rPr>
      <w:rFonts w:ascii="Courier New" w:eastAsia="Times New Roman" w:hAnsi="Courier New" w:cs="Times New Roman"/>
      <w:b/>
      <w:sz w:val="24"/>
      <w:szCs w:val="20"/>
      <w:u w:val="single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4E6156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4E6156"/>
    <w:rPr>
      <w:rFonts w:ascii="Bookman Old Style" w:eastAsia="Times New Roman" w:hAnsi="Bookman Old Style" w:cs="Times New Roman"/>
      <w:b/>
      <w:bCs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rsid w:val="004E6156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4E6156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4E6156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4E6156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4E6156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4E6156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4E6156"/>
    <w:pPr>
      <w:widowControl w:val="0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6156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semiHidden/>
    <w:rsid w:val="004E6156"/>
    <w:pPr>
      <w:widowControl w:val="0"/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6156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4E615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156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4E6156"/>
  </w:style>
  <w:style w:type="paragraph" w:styleId="Piedepgina">
    <w:name w:val="footer"/>
    <w:basedOn w:val="Normal"/>
    <w:link w:val="PiedepginaCar"/>
    <w:uiPriority w:val="99"/>
    <w:rsid w:val="004E6156"/>
    <w:pPr>
      <w:widowControl w:val="0"/>
      <w:tabs>
        <w:tab w:val="center" w:pos="4252"/>
        <w:tab w:val="right" w:pos="8504"/>
      </w:tabs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6156"/>
    <w:rPr>
      <w:rFonts w:ascii="Arial" w:eastAsia="Times New Roman" w:hAnsi="Arial" w:cs="Times New Roman"/>
      <w:sz w:val="24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rsid w:val="004E6156"/>
    <w:pPr>
      <w:pBdr>
        <w:bottom w:val="single" w:sz="4" w:space="1" w:color="auto"/>
      </w:pBd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E6156"/>
    <w:rPr>
      <w:rFonts w:ascii="Bookman Old Style" w:eastAsia="Times New Roman" w:hAnsi="Bookman Old Style" w:cs="Times New Roman"/>
      <w:b/>
      <w:szCs w:val="20"/>
      <w:lang w:val="ca-ES" w:eastAsia="es-ES"/>
    </w:rPr>
  </w:style>
  <w:style w:type="character" w:styleId="Hipervnculo">
    <w:name w:val="Hyperlink"/>
    <w:basedOn w:val="Fuentedeprrafopredeter"/>
    <w:uiPriority w:val="99"/>
    <w:rsid w:val="004E61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4E6156"/>
    <w:rPr>
      <w:color w:val="800080"/>
      <w:u w:val="single"/>
    </w:rPr>
  </w:style>
  <w:style w:type="paragraph" w:customStyle="1" w:styleId="Estndar">
    <w:name w:val="Estándar"/>
    <w:basedOn w:val="Normal"/>
    <w:rsid w:val="004E6156"/>
    <w:pPr>
      <w:numPr>
        <w:numId w:val="1"/>
      </w:numPr>
      <w:pBdr>
        <w:bottom w:val="dotted" w:sz="24" w:space="29" w:color="auto"/>
      </w:pBdr>
      <w:suppressAutoHyphens/>
      <w:jc w:val="both"/>
    </w:pPr>
    <w:rPr>
      <w:rFonts w:ascii="CG Times" w:hAnsi="CG Times"/>
      <w:sz w:val="24"/>
    </w:rPr>
  </w:style>
  <w:style w:type="character" w:customStyle="1" w:styleId="ntxt1">
    <w:name w:val="ntxt1"/>
    <w:basedOn w:val="Fuentedeprrafopredeter"/>
    <w:rsid w:val="004E6156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4E6156"/>
    <w:pPr>
      <w:spacing w:line="360" w:lineRule="auto"/>
      <w:ind w:firstLine="696"/>
      <w:jc w:val="both"/>
    </w:pPr>
    <w:rPr>
      <w:rFonts w:ascii="Verdana" w:hAnsi="Verdana"/>
      <w:b/>
      <w:bCs/>
      <w:color w:val="333399"/>
      <w:szCs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E6156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Descripcin">
    <w:name w:val="caption"/>
    <w:basedOn w:val="Normal"/>
    <w:next w:val="Normal"/>
    <w:uiPriority w:val="35"/>
    <w:qFormat/>
    <w:rsid w:val="004E6156"/>
    <w:pPr>
      <w:jc w:val="right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link w:val="SangradetextonormalCar"/>
    <w:rsid w:val="004E615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E6156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Textodeglobo">
    <w:name w:val="Balloon Text"/>
    <w:basedOn w:val="Normal"/>
    <w:link w:val="TextodegloboCar"/>
    <w:rsid w:val="004E6156"/>
    <w:rPr>
      <w:rFonts w:ascii="Tahoma" w:hAnsi="Tahoma" w:cs="Bookman Old Style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6156"/>
    <w:rPr>
      <w:rFonts w:ascii="Tahoma" w:eastAsia="Times New Roman" w:hAnsi="Tahoma" w:cs="Bookman Old Style"/>
      <w:sz w:val="16"/>
      <w:szCs w:val="16"/>
      <w:lang w:val="ca-ES" w:eastAsia="es-ES"/>
    </w:rPr>
  </w:style>
  <w:style w:type="paragraph" w:styleId="Textocomentario">
    <w:name w:val="annotation text"/>
    <w:basedOn w:val="Normal"/>
    <w:link w:val="TextocomentarioCar"/>
    <w:semiHidden/>
    <w:rsid w:val="004E615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E6156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E61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E6156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4E6156"/>
    <w:pPr>
      <w:ind w:left="300" w:hanging="300"/>
      <w:jc w:val="both"/>
    </w:pPr>
    <w:rPr>
      <w:rFonts w:ascii="Century Gothic" w:hAnsi="Century Gothic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4E6156"/>
    <w:rPr>
      <w:rFonts w:ascii="Century Gothic" w:eastAsia="Times New Roman" w:hAnsi="Century Gothic" w:cs="Times New Roman"/>
      <w:szCs w:val="20"/>
      <w:lang w:val="ca-ES" w:eastAsia="es-ES"/>
    </w:rPr>
  </w:style>
  <w:style w:type="paragraph" w:styleId="NormalWeb">
    <w:name w:val="Normal (Web)"/>
    <w:basedOn w:val="Normal"/>
    <w:rsid w:val="004E6156"/>
    <w:pPr>
      <w:spacing w:line="360" w:lineRule="auto"/>
      <w:ind w:left="528" w:right="71" w:firstLine="600"/>
      <w:jc w:val="both"/>
    </w:pPr>
    <w:rPr>
      <w:rFonts w:ascii="Verdana" w:hAnsi="Verdana"/>
      <w:sz w:val="20"/>
      <w:lang w:val="es-ES"/>
    </w:rPr>
  </w:style>
  <w:style w:type="character" w:styleId="Refdenotaalpie">
    <w:name w:val="footnote reference"/>
    <w:basedOn w:val="Fuentedeprrafopredeter"/>
    <w:semiHidden/>
    <w:rsid w:val="004E615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E615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E6156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4E6156"/>
    <w:pPr>
      <w:ind w:left="708"/>
    </w:pPr>
  </w:style>
  <w:style w:type="table" w:styleId="Tablaconcuadrcula">
    <w:name w:val="Table Grid"/>
    <w:basedOn w:val="Tablanormal"/>
    <w:uiPriority w:val="1"/>
    <w:rsid w:val="004E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E6156"/>
    <w:rPr>
      <w:color w:val="808080"/>
    </w:rPr>
  </w:style>
  <w:style w:type="paragraph" w:customStyle="1" w:styleId="Default">
    <w:name w:val="Default"/>
    <w:basedOn w:val="Normal"/>
    <w:rsid w:val="004E6156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ca-ES"/>
    </w:rPr>
  </w:style>
  <w:style w:type="paragraph" w:styleId="Ttulo">
    <w:name w:val="Title"/>
    <w:basedOn w:val="Normal"/>
    <w:link w:val="TtuloCar"/>
    <w:qFormat/>
    <w:rsid w:val="004E6156"/>
    <w:pPr>
      <w:pBdr>
        <w:bottom w:val="single" w:sz="8" w:space="4" w:color="5B9BD5" w:themeColor="accent1"/>
      </w:pBdr>
      <w:contextualSpacing/>
      <w:jc w:val="center"/>
    </w:pPr>
    <w:rPr>
      <w:rFonts w:asciiTheme="majorHAnsi" w:eastAsiaTheme="minorHAnsi" w:hAnsiTheme="majorHAnsi"/>
      <w:b/>
      <w:smallCaps/>
      <w:color w:val="5B9BD5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4E6156"/>
    <w:rPr>
      <w:rFonts w:asciiTheme="majorHAnsi" w:hAnsiTheme="majorHAnsi" w:cs="Times New Roman"/>
      <w:b/>
      <w:smallCaps/>
      <w:color w:val="5B9BD5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4E6156"/>
    <w:pPr>
      <w:spacing w:after="480"/>
      <w:jc w:val="center"/>
    </w:pPr>
    <w:rPr>
      <w:rFonts w:asciiTheme="majorHAnsi" w:eastAsiaTheme="min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4E6156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4E6156"/>
    <w:pPr>
      <w:pBdr>
        <w:top w:val="single" w:sz="2" w:space="10" w:color="9CC2E5" w:themeColor="accent1" w:themeTint="99"/>
        <w:bottom w:val="single" w:sz="24" w:space="10" w:color="9CC2E5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es-ES"/>
    </w:rPr>
  </w:style>
  <w:style w:type="character" w:styleId="Ttulodellibro">
    <w:name w:val="Book Title"/>
    <w:basedOn w:val="Fuentedeprrafopredeter"/>
    <w:uiPriority w:val="33"/>
    <w:qFormat/>
    <w:rsid w:val="004E6156"/>
    <w:rPr>
      <w:rFonts w:asciiTheme="majorHAnsi" w:hAnsiTheme="majorHAnsi" w:cs="Times New Roman"/>
      <w:i/>
      <w:color w:val="70AD47" w:themeColor="accent6"/>
      <w:sz w:val="20"/>
      <w:szCs w:val="20"/>
    </w:rPr>
  </w:style>
  <w:style w:type="character" w:styleId="nfasis">
    <w:name w:val="Emphasis"/>
    <w:uiPriority w:val="20"/>
    <w:qFormat/>
    <w:rsid w:val="004E6156"/>
    <w:rPr>
      <w:b/>
      <w:i/>
      <w:color w:val="000000" w:themeColor="text1"/>
      <w:spacing w:val="2"/>
      <w:w w:val="100"/>
    </w:rPr>
  </w:style>
  <w:style w:type="character" w:styleId="nfasisintenso">
    <w:name w:val="Intense Emphasis"/>
    <w:basedOn w:val="Fuentedeprrafopredeter"/>
    <w:uiPriority w:val="21"/>
    <w:qFormat/>
    <w:rsid w:val="004E6156"/>
    <w:rPr>
      <w:rFonts w:asciiTheme="minorHAnsi" w:hAnsiTheme="minorHAnsi" w:cs="Times New Roman"/>
      <w:b/>
      <w:i/>
      <w:smallCaps/>
      <w:color w:val="ED7D31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link w:val="CitadestacadaCar"/>
    <w:qFormat/>
    <w:rsid w:val="004E6156"/>
    <w:pPr>
      <w:pBdr>
        <w:top w:val="single" w:sz="36" w:space="10" w:color="9CC2E5" w:themeColor="accent1" w:themeTint="99"/>
        <w:left w:val="single" w:sz="24" w:space="10" w:color="5B9BD5" w:themeColor="accent1"/>
        <w:bottom w:val="single" w:sz="36" w:space="10" w:color="A5A5A5" w:themeColor="accent3"/>
        <w:right w:val="single" w:sz="24" w:space="10" w:color="5B9BD5" w:themeColor="accent1"/>
      </w:pBdr>
      <w:shd w:val="clear" w:color="auto" w:fill="5B9BD5" w:themeFill="accent1"/>
      <w:ind w:left="1440" w:right="1440"/>
      <w:jc w:val="center"/>
    </w:pPr>
    <w:rPr>
      <w:rFonts w:asciiTheme="majorHAnsi" w:eastAsiaTheme="minorHAnsi" w:hAnsiTheme="majorHAnsi"/>
      <w:i/>
      <w:color w:val="FFFFFF" w:themeColor="background1"/>
      <w:sz w:val="32"/>
    </w:rPr>
  </w:style>
  <w:style w:type="character" w:customStyle="1" w:styleId="CitadestacadaCar">
    <w:name w:val="Cita destacada Car"/>
    <w:basedOn w:val="Fuentedeprrafopredeter"/>
    <w:link w:val="Citadestacada"/>
    <w:rsid w:val="004E6156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5B9BD5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4E6156"/>
    <w:rPr>
      <w:rFonts w:cs="Times New Roman"/>
      <w:b/>
      <w:color w:val="5B9BD5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4E6156"/>
    <w:pPr>
      <w:numPr>
        <w:numId w:val="2"/>
      </w:numPr>
      <w:contextualSpacing/>
      <w:jc w:val="both"/>
    </w:pPr>
    <w:rPr>
      <w:rFonts w:ascii="Calibri" w:eastAsiaTheme="minorHAnsi" w:hAnsi="Calibri"/>
      <w:color w:val="000000" w:themeColor="text1"/>
    </w:rPr>
  </w:style>
  <w:style w:type="paragraph" w:styleId="Listaconvietas2">
    <w:name w:val="List Bullet 2"/>
    <w:basedOn w:val="Normal"/>
    <w:uiPriority w:val="36"/>
    <w:unhideWhenUsed/>
    <w:qFormat/>
    <w:rsid w:val="004E6156"/>
    <w:pPr>
      <w:numPr>
        <w:numId w:val="3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3">
    <w:name w:val="List Bullet 3"/>
    <w:basedOn w:val="Normal"/>
    <w:uiPriority w:val="36"/>
    <w:unhideWhenUsed/>
    <w:qFormat/>
    <w:rsid w:val="004E6156"/>
    <w:pPr>
      <w:numPr>
        <w:numId w:val="4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4">
    <w:name w:val="List Bullet 4"/>
    <w:basedOn w:val="Normal"/>
    <w:uiPriority w:val="36"/>
    <w:unhideWhenUsed/>
    <w:qFormat/>
    <w:rsid w:val="004E6156"/>
    <w:pPr>
      <w:numPr>
        <w:numId w:val="5"/>
      </w:numPr>
      <w:jc w:val="both"/>
    </w:pPr>
    <w:rPr>
      <w:rFonts w:ascii="Calibri" w:eastAsiaTheme="minorHAnsi" w:hAnsi="Calibri"/>
      <w:color w:val="000000" w:themeColor="text1"/>
    </w:rPr>
  </w:style>
  <w:style w:type="paragraph" w:styleId="Listaconvietas5">
    <w:name w:val="List Bullet 5"/>
    <w:basedOn w:val="Normal"/>
    <w:uiPriority w:val="36"/>
    <w:unhideWhenUsed/>
    <w:qFormat/>
    <w:rsid w:val="004E6156"/>
    <w:pPr>
      <w:numPr>
        <w:numId w:val="6"/>
      </w:numPr>
      <w:jc w:val="both"/>
    </w:pPr>
    <w:rPr>
      <w:rFonts w:ascii="Calibri" w:eastAsiaTheme="minorHAnsi" w:hAnsi="Calibri"/>
      <w:color w:val="000000" w:themeColor="text1"/>
    </w:rPr>
  </w:style>
  <w:style w:type="paragraph" w:styleId="Sinespaciado">
    <w:name w:val="No Spacing"/>
    <w:basedOn w:val="Normal"/>
    <w:uiPriority w:val="1"/>
    <w:qFormat/>
    <w:rsid w:val="004E6156"/>
    <w:pPr>
      <w:jc w:val="both"/>
    </w:pPr>
    <w:rPr>
      <w:rFonts w:ascii="Calibri" w:eastAsiaTheme="minorHAnsi" w:hAnsi="Calibri"/>
      <w:color w:val="000000" w:themeColor="text1"/>
    </w:rPr>
  </w:style>
  <w:style w:type="paragraph" w:styleId="Cita">
    <w:name w:val="Quote"/>
    <w:basedOn w:val="Normal"/>
    <w:link w:val="CitaCar"/>
    <w:uiPriority w:val="29"/>
    <w:qFormat/>
    <w:rsid w:val="004E6156"/>
    <w:pPr>
      <w:jc w:val="both"/>
    </w:pPr>
    <w:rPr>
      <w:rFonts w:ascii="Calibri" w:eastAsiaTheme="minorHAnsi" w:hAnsi="Calibri"/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4E6156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4E6156"/>
    <w:rPr>
      <w:rFonts w:asciiTheme="minorHAnsi" w:hAnsiTheme="minorHAnsi"/>
      <w:b/>
      <w:color w:val="ED7D31" w:themeColor="accent2"/>
    </w:rPr>
  </w:style>
  <w:style w:type="character" w:styleId="nfasissutil">
    <w:name w:val="Subtle Emphasis"/>
    <w:basedOn w:val="Fuentedeprrafopredeter"/>
    <w:uiPriority w:val="19"/>
    <w:qFormat/>
    <w:rsid w:val="004E6156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4E6156"/>
    <w:rPr>
      <w:rFonts w:cs="Times New Roman"/>
      <w:color w:val="000000" w:themeColor="text1"/>
      <w:sz w:val="22"/>
      <w:szCs w:val="22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4E6156"/>
    <w:pPr>
      <w:tabs>
        <w:tab w:val="right" w:leader="dot" w:pos="8630"/>
      </w:tabs>
      <w:spacing w:after="40"/>
      <w:jc w:val="both"/>
    </w:pPr>
    <w:rPr>
      <w:rFonts w:ascii="Calibri" w:eastAsiaTheme="minorHAnsi" w:hAnsi="Calibri"/>
      <w:smallCaps/>
      <w:color w:val="ED7D31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4E6156"/>
    <w:pPr>
      <w:tabs>
        <w:tab w:val="right" w:leader="dot" w:pos="8630"/>
      </w:tabs>
      <w:spacing w:after="40"/>
      <w:ind w:left="21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4E6156"/>
    <w:pPr>
      <w:tabs>
        <w:tab w:val="right" w:leader="dot" w:pos="8630"/>
      </w:tabs>
      <w:spacing w:after="40"/>
      <w:ind w:left="446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4E6156"/>
    <w:pPr>
      <w:tabs>
        <w:tab w:val="right" w:leader="dot" w:pos="8630"/>
      </w:tabs>
      <w:spacing w:after="40"/>
      <w:ind w:left="662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4E6156"/>
    <w:pPr>
      <w:tabs>
        <w:tab w:val="right" w:leader="dot" w:pos="8630"/>
      </w:tabs>
      <w:spacing w:after="40"/>
      <w:ind w:left="878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4E6156"/>
    <w:pPr>
      <w:tabs>
        <w:tab w:val="right" w:leader="dot" w:pos="8630"/>
      </w:tabs>
      <w:spacing w:after="40"/>
      <w:ind w:left="1094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4E6156"/>
    <w:pPr>
      <w:tabs>
        <w:tab w:val="right" w:leader="dot" w:pos="8630"/>
      </w:tabs>
      <w:spacing w:after="40"/>
      <w:ind w:left="1325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4E6156"/>
    <w:pPr>
      <w:tabs>
        <w:tab w:val="right" w:leader="dot" w:pos="8630"/>
      </w:tabs>
      <w:spacing w:after="40"/>
      <w:ind w:left="1540"/>
      <w:jc w:val="both"/>
    </w:pPr>
    <w:rPr>
      <w:rFonts w:ascii="Calibri" w:eastAsiaTheme="minorHAnsi" w:hAnsi="Calibri"/>
      <w:smallCaps/>
      <w:color w:val="000000" w:themeColor="text1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4E6156"/>
    <w:pPr>
      <w:tabs>
        <w:tab w:val="right" w:leader="dot" w:pos="8630"/>
      </w:tabs>
      <w:spacing w:after="40"/>
      <w:ind w:left="1760"/>
      <w:jc w:val="both"/>
    </w:pPr>
    <w:rPr>
      <w:rFonts w:ascii="Calibri" w:eastAsiaTheme="minorHAnsi" w:hAnsi="Calibri"/>
      <w:smallCaps/>
      <w:color w:val="000000" w:themeColor="text1"/>
    </w:rPr>
  </w:style>
  <w:style w:type="paragraph" w:customStyle="1" w:styleId="Estilo1">
    <w:name w:val="Estilo1"/>
    <w:basedOn w:val="Prrafodelista"/>
    <w:qFormat/>
    <w:rsid w:val="004E6156"/>
    <w:pPr>
      <w:numPr>
        <w:numId w:val="7"/>
      </w:numPr>
      <w:tabs>
        <w:tab w:val="left" w:pos="426"/>
      </w:tabs>
      <w:contextualSpacing/>
      <w:jc w:val="both"/>
    </w:pPr>
    <w:rPr>
      <w:rFonts w:eastAsiaTheme="minorHAnsi" w:cstheme="minorBidi"/>
      <w:b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4E6156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4E6156"/>
    <w:pPr>
      <w:numPr>
        <w:ilvl w:val="2"/>
      </w:numPr>
      <w:tabs>
        <w:tab w:val="clear" w:pos="1134"/>
        <w:tab w:val="left" w:pos="1985"/>
      </w:tabs>
    </w:pPr>
  </w:style>
  <w:style w:type="paragraph" w:customStyle="1" w:styleId="LineItems">
    <w:name w:val="Line Items"/>
    <w:basedOn w:val="Normal"/>
    <w:rsid w:val="004E6156"/>
    <w:pPr>
      <w:tabs>
        <w:tab w:val="num" w:pos="720"/>
      </w:tabs>
      <w:spacing w:before="60" w:after="60"/>
      <w:ind w:left="720" w:hanging="504"/>
    </w:pPr>
    <w:rPr>
      <w:rFonts w:ascii="Tahoma" w:hAnsi="Tahoma"/>
      <w:sz w:val="20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1"/>
    <w:rsid w:val="004E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Loscos, Nuria</dc:creator>
  <cp:keywords/>
  <dc:description/>
  <cp:lastModifiedBy>Gonzalez Loscos, Nuria</cp:lastModifiedBy>
  <cp:revision>2</cp:revision>
  <dcterms:created xsi:type="dcterms:W3CDTF">2023-12-01T12:55:00Z</dcterms:created>
  <dcterms:modified xsi:type="dcterms:W3CDTF">2023-12-01T12:55:00Z</dcterms:modified>
</cp:coreProperties>
</file>